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E8B7" w14:textId="77777777" w:rsidR="0045646A" w:rsidRDefault="00000000">
      <w:pPr>
        <w:widowControl/>
        <w:spacing w:afterLines="50" w:after="156"/>
        <w:jc w:val="center"/>
        <w:rPr>
          <w:rFonts w:ascii="Times New Roman" w:eastAsia="楷体" w:hAnsi="Times New Roman" w:cs="Times New Roman"/>
          <w:b/>
          <w:sz w:val="32"/>
        </w:rPr>
      </w:pPr>
      <w:r>
        <w:rPr>
          <w:rFonts w:ascii="Times New Roman" w:eastAsia="楷体" w:hAnsi="Times New Roman" w:cs="Times New Roman" w:hint="eastAsia"/>
          <w:b/>
          <w:sz w:val="32"/>
        </w:rPr>
        <w:t>论文申报表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1"/>
        <w:gridCol w:w="2074"/>
        <w:gridCol w:w="2074"/>
        <w:gridCol w:w="2074"/>
      </w:tblGrid>
      <w:tr w:rsidR="0045646A" w14:paraId="65740232" w14:textId="77777777">
        <w:trPr>
          <w:trHeight w:val="819"/>
        </w:trPr>
        <w:tc>
          <w:tcPr>
            <w:tcW w:w="1418" w:type="dxa"/>
            <w:shd w:val="clear" w:color="auto" w:fill="auto"/>
            <w:vAlign w:val="center"/>
          </w:tcPr>
          <w:p w14:paraId="31DD675C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申报论文</w:t>
            </w:r>
          </w:p>
          <w:p w14:paraId="15D2F4B7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类别</w:t>
            </w: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（注</w:t>
            </w: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5902D51D" w14:textId="77777777" w:rsidR="0045646A" w:rsidRDefault="00000000">
            <w:pPr>
              <w:tabs>
                <w:tab w:val="left" w:pos="993"/>
              </w:tabs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 xml:space="preserve">□ </w:t>
            </w:r>
            <w:r>
              <w:rPr>
                <w:rFonts w:ascii="Times New Roman" w:eastAsia="楷体" w:hAnsi="Times New Roman" w:cs="Times New Roman"/>
                <w:szCs w:val="21"/>
              </w:rPr>
              <w:t>质量功能展开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方向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          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□ </w:t>
            </w:r>
            <w:r>
              <w:rPr>
                <w:rFonts w:ascii="Times New Roman" w:eastAsia="楷体" w:hAnsi="Times New Roman" w:cs="Times New Roman"/>
                <w:szCs w:val="21"/>
              </w:rPr>
              <w:t>质量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创新方向</w:t>
            </w:r>
          </w:p>
          <w:p w14:paraId="5CB6A20F" w14:textId="77777777" w:rsidR="0045646A" w:rsidRDefault="00000000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 xml:space="preserve">□ </w:t>
            </w:r>
            <w:r>
              <w:rPr>
                <w:rFonts w:ascii="Times New Roman" w:eastAsia="楷体" w:hAnsi="Times New Roman" w:cs="Times New Roman"/>
                <w:szCs w:val="21"/>
              </w:rPr>
              <w:t>质量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改进方向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              □ </w:t>
            </w:r>
            <w:r>
              <w:rPr>
                <w:rFonts w:ascii="Times New Roman" w:eastAsia="楷体" w:hAnsi="Times New Roman" w:cs="Times New Roman"/>
                <w:szCs w:val="21"/>
              </w:rPr>
              <w:t>其它</w:t>
            </w:r>
          </w:p>
        </w:tc>
      </w:tr>
      <w:tr w:rsidR="0045646A" w14:paraId="476E8438" w14:textId="77777777">
        <w:trPr>
          <w:trHeight w:val="526"/>
        </w:trPr>
        <w:tc>
          <w:tcPr>
            <w:tcW w:w="8301" w:type="dxa"/>
            <w:gridSpan w:val="5"/>
            <w:shd w:val="clear" w:color="auto" w:fill="D9D9D9" w:themeFill="background1" w:themeFillShade="D9"/>
            <w:vAlign w:val="center"/>
          </w:tcPr>
          <w:p w14:paraId="2E8535D2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医院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组织</w:t>
            </w:r>
            <w:r>
              <w:rPr>
                <w:rFonts w:ascii="Times New Roman" w:eastAsia="楷体" w:hAnsi="Times New Roman" w:cs="Times New Roman"/>
                <w:szCs w:val="21"/>
              </w:rPr>
              <w:t>基本信息</w:t>
            </w:r>
          </w:p>
        </w:tc>
      </w:tr>
      <w:tr w:rsidR="0045646A" w14:paraId="5E288B0B" w14:textId="77777777">
        <w:trPr>
          <w:trHeight w:val="526"/>
        </w:trPr>
        <w:tc>
          <w:tcPr>
            <w:tcW w:w="1418" w:type="dxa"/>
            <w:shd w:val="clear" w:color="auto" w:fill="auto"/>
            <w:vAlign w:val="center"/>
          </w:tcPr>
          <w:p w14:paraId="75D32465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单位名称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40281E8B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b/>
                <w:szCs w:val="21"/>
              </w:rPr>
            </w:pPr>
          </w:p>
        </w:tc>
      </w:tr>
      <w:tr w:rsidR="0045646A" w14:paraId="62FBB127" w14:textId="77777777">
        <w:trPr>
          <w:trHeight w:val="548"/>
        </w:trPr>
        <w:tc>
          <w:tcPr>
            <w:tcW w:w="1418" w:type="dxa"/>
            <w:shd w:val="clear" w:color="auto" w:fill="auto"/>
            <w:vAlign w:val="center"/>
          </w:tcPr>
          <w:p w14:paraId="546B08F3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294337F5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□</w:t>
            </w:r>
            <w:r>
              <w:rPr>
                <w:rFonts w:ascii="Times New Roman" w:eastAsia="楷体" w:hAnsi="Times New Roman" w:cs="Times New Roman"/>
                <w:szCs w:val="21"/>
              </w:rPr>
              <w:t>国企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楷体" w:hAnsi="Times New Roman" w:cs="Times New Roman"/>
                <w:szCs w:val="21"/>
              </w:rPr>
              <w:t>民企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楷体" w:hAnsi="Times New Roman" w:cs="Times New Roman"/>
                <w:szCs w:val="21"/>
              </w:rPr>
              <w:t>中外合资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楷体" w:hAnsi="Times New Roman" w:cs="Times New Roman"/>
                <w:szCs w:val="21"/>
              </w:rPr>
              <w:t>外商独资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楷体" w:hAnsi="Times New Roman" w:cs="Times New Roman"/>
                <w:szCs w:val="21"/>
              </w:rPr>
              <w:t>高校及研究机构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</w:p>
          <w:p w14:paraId="12C67824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医疗机构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楷体" w:hAnsi="Times New Roman" w:cs="Times New Roman"/>
                <w:szCs w:val="21"/>
              </w:rPr>
              <w:t>其他</w:t>
            </w:r>
          </w:p>
        </w:tc>
      </w:tr>
      <w:tr w:rsidR="0045646A" w14:paraId="1603319C" w14:textId="77777777">
        <w:trPr>
          <w:trHeight w:val="510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6CC80839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0F0517E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E732012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部门职务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1A22F74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45646A" w14:paraId="396FF40D" w14:textId="77777777">
        <w:trPr>
          <w:trHeight w:val="510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392F78E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2FB9D0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9F80F05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邮箱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C64FDF9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45646A" w14:paraId="6E145323" w14:textId="77777777">
        <w:trPr>
          <w:trHeight w:val="521"/>
        </w:trPr>
        <w:tc>
          <w:tcPr>
            <w:tcW w:w="8301" w:type="dxa"/>
            <w:gridSpan w:val="5"/>
            <w:shd w:val="clear" w:color="auto" w:fill="CFCDCD" w:themeFill="background2" w:themeFillShade="E5"/>
            <w:vAlign w:val="center"/>
          </w:tcPr>
          <w:p w14:paraId="16F27237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论文基本信息</w:t>
            </w:r>
          </w:p>
        </w:tc>
      </w:tr>
      <w:tr w:rsidR="0045646A" w14:paraId="5361863F" w14:textId="77777777">
        <w:trPr>
          <w:trHeight w:val="561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CC65789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论文选题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018D2F4" w14:textId="77777777" w:rsidR="0045646A" w:rsidRDefault="0045646A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45646A" w14:paraId="6094B55B" w14:textId="77777777">
        <w:trPr>
          <w:trHeight w:val="561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F681426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发表形式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36D9E78C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线下</w:t>
            </w:r>
            <w:r>
              <w:rPr>
                <w:rFonts w:ascii="Times New Roman" w:eastAsia="华文中宋" w:hAnsi="Times New Roman"/>
              </w:rPr>
              <w:t xml:space="preserve">   </w:t>
            </w:r>
            <w:r>
              <w:rPr>
                <w:rFonts w:ascii="Times New Roman" w:eastAsia="华文中宋" w:hAnsi="Times New Roman" w:hint="eastAsia"/>
              </w:rPr>
              <w:t xml:space="preserve">         </w:t>
            </w:r>
            <w:r>
              <w:rPr>
                <w:rFonts w:ascii="Times New Roman" w:eastAsia="华文中宋" w:hAnsi="Times New Roman"/>
              </w:rPr>
              <w:t xml:space="preserve"> 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线上</w:t>
            </w:r>
          </w:p>
        </w:tc>
      </w:tr>
      <w:tr w:rsidR="0045646A" w14:paraId="5811BBE9" w14:textId="77777777">
        <w:trPr>
          <w:trHeight w:val="561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43FE598C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论文作者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FBE2282" w14:textId="77777777" w:rsidR="0045646A" w:rsidRDefault="00000000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人以内</w:t>
            </w:r>
          </w:p>
          <w:p w14:paraId="0C3E961E" w14:textId="77777777" w:rsidR="0045646A" w:rsidRDefault="00000000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sz w:val="20"/>
                <w:szCs w:val="20"/>
              </w:rPr>
              <w:t>（</w:t>
            </w:r>
            <w:proofErr w:type="gramStart"/>
            <w:r>
              <w:rPr>
                <w:rFonts w:ascii="Times New Roman" w:eastAsia="楷体" w:hAnsi="Times New Roman" w:cs="Times New Roman" w:hint="eastAsia"/>
                <w:color w:val="FF0000"/>
                <w:sz w:val="20"/>
                <w:szCs w:val="20"/>
              </w:rPr>
              <w:t>请严格</w:t>
            </w:r>
            <w:proofErr w:type="gramEnd"/>
            <w:r>
              <w:rPr>
                <w:rFonts w:ascii="Times New Roman" w:eastAsia="楷体" w:hAnsi="Times New Roman" w:cs="Times New Roman" w:hint="eastAsia"/>
                <w:color w:val="FF0000"/>
                <w:sz w:val="20"/>
                <w:szCs w:val="20"/>
              </w:rPr>
              <w:t>按论文作者主次顺序署名排列，一经提交，不予变更）</w:t>
            </w:r>
          </w:p>
        </w:tc>
      </w:tr>
      <w:tr w:rsidR="0045646A" w14:paraId="5136D968" w14:textId="77777777">
        <w:trPr>
          <w:trHeight w:val="1835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3B62D0A2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论文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</w:p>
          <w:p w14:paraId="58EA9B69" w14:textId="77777777" w:rsidR="0045646A" w:rsidRDefault="00000000">
            <w:pPr>
              <w:tabs>
                <w:tab w:val="left" w:pos="993"/>
              </w:tabs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（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楷体" w:hAnsi="Times New Roman" w:cs="Times New Roman"/>
                <w:szCs w:val="21"/>
              </w:rPr>
              <w:t>000</w:t>
            </w:r>
            <w:r>
              <w:rPr>
                <w:rFonts w:ascii="Times New Roman" w:eastAsia="楷体" w:hAnsi="Times New Roman" w:cs="Times New Roman"/>
                <w:szCs w:val="21"/>
              </w:rPr>
              <w:t>字以内）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3B58ECB4" w14:textId="77777777" w:rsidR="0045646A" w:rsidRDefault="00000000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（论文选题要求见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注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1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、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论文相关要求见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注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2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、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论文提交格式要求见</w:t>
            </w:r>
            <w:r>
              <w:rPr>
                <w:rFonts w:ascii="Times New Roman" w:eastAsia="楷体" w:hAnsi="Times New Roman" w:cs="Times New Roman" w:hint="eastAsia"/>
                <w:b/>
                <w:bCs/>
                <w:i/>
                <w:iCs/>
                <w:color w:val="C45911" w:themeColor="accent2" w:themeShade="BF"/>
                <w:szCs w:val="21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bCs/>
                <w:i/>
                <w:iCs/>
                <w:color w:val="C45911" w:themeColor="accent2" w:themeShade="BF"/>
                <w:szCs w:val="21"/>
              </w:rPr>
              <w:t>3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）</w:t>
            </w:r>
          </w:p>
          <w:p w14:paraId="5D7D7BE6" w14:textId="77777777" w:rsidR="0045646A" w:rsidRDefault="0045646A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szCs w:val="21"/>
              </w:rPr>
            </w:pPr>
          </w:p>
          <w:p w14:paraId="3206FD79" w14:textId="77777777" w:rsidR="0045646A" w:rsidRDefault="00000000">
            <w:pPr>
              <w:tabs>
                <w:tab w:val="left" w:pos="993"/>
              </w:tabs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申报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的论文</w:t>
            </w:r>
            <w:r>
              <w:rPr>
                <w:rFonts w:ascii="Times New Roman" w:eastAsia="楷体" w:hAnsi="Times New Roman" w:cs="Times New Roman"/>
                <w:szCs w:val="21"/>
              </w:rPr>
              <w:t>另附件</w:t>
            </w:r>
          </w:p>
        </w:tc>
      </w:tr>
    </w:tbl>
    <w:p w14:paraId="403F4B70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</w:pPr>
      <w:r>
        <w:rPr>
          <w:rFonts w:ascii="Times New Roman" w:eastAsia="楷体" w:hAnsi="Times New Roman" w:cs="Times New Roman" w:hint="eastAsia"/>
          <w:b/>
          <w:i/>
          <w:color w:val="C45911" w:themeColor="accent2" w:themeShade="BF"/>
          <w:szCs w:val="21"/>
        </w:rPr>
        <w:t>注</w:t>
      </w:r>
      <w:r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  <w:t>1</w:t>
      </w:r>
      <w:r>
        <w:rPr>
          <w:rFonts w:ascii="Times New Roman" w:eastAsia="楷体" w:hAnsi="Times New Roman" w:cs="Times New Roman" w:hint="eastAsia"/>
          <w:b/>
          <w:i/>
          <w:color w:val="C45911" w:themeColor="accent2" w:themeShade="BF"/>
          <w:szCs w:val="21"/>
        </w:rPr>
        <w:t>：</w:t>
      </w:r>
    </w:p>
    <w:p w14:paraId="573DEDAA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a. QFD</w:t>
      </w:r>
      <w:r>
        <w:rPr>
          <w:rFonts w:ascii="Times New Roman" w:eastAsia="楷体" w:hAnsi="Times New Roman" w:cs="Times New Roman" w:hint="eastAsia"/>
          <w:szCs w:val="21"/>
        </w:rPr>
        <w:t>（质量功能展开）理论、方法；</w:t>
      </w:r>
    </w:p>
    <w:p w14:paraId="7DD374C3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b.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六西格玛（</w:t>
      </w:r>
      <w:r>
        <w:rPr>
          <w:rFonts w:ascii="Times New Roman" w:eastAsia="楷体" w:hAnsi="Times New Roman" w:cs="Times New Roman" w:hint="eastAsia"/>
          <w:szCs w:val="21"/>
        </w:rPr>
        <w:t>DMAIC</w:t>
      </w:r>
      <w:r>
        <w:rPr>
          <w:rFonts w:ascii="Times New Roman" w:eastAsia="楷体" w:hAnsi="Times New Roman" w:cs="Times New Roman" w:hint="eastAsia"/>
          <w:szCs w:val="21"/>
        </w:rPr>
        <w:t>、</w:t>
      </w:r>
      <w:r>
        <w:rPr>
          <w:rFonts w:ascii="Times New Roman" w:eastAsia="楷体" w:hAnsi="Times New Roman" w:cs="Times New Roman" w:hint="eastAsia"/>
          <w:szCs w:val="21"/>
        </w:rPr>
        <w:t>DFSS</w:t>
      </w:r>
      <w:r>
        <w:rPr>
          <w:rFonts w:ascii="Times New Roman" w:eastAsia="楷体" w:hAnsi="Times New Roman" w:cs="Times New Roman" w:hint="eastAsia"/>
          <w:szCs w:val="21"/>
        </w:rPr>
        <w:t>）；</w:t>
      </w:r>
    </w:p>
    <w:p w14:paraId="34334D29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c.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创新型</w:t>
      </w:r>
      <w:r>
        <w:rPr>
          <w:rFonts w:ascii="Times New Roman" w:eastAsia="楷体" w:hAnsi="Times New Roman" w:cs="Times New Roman" w:hint="eastAsia"/>
          <w:szCs w:val="21"/>
        </w:rPr>
        <w:t>/</w:t>
      </w:r>
      <w:r>
        <w:rPr>
          <w:rFonts w:ascii="Times New Roman" w:eastAsia="楷体" w:hAnsi="Times New Roman" w:cs="Times New Roman" w:hint="eastAsia"/>
          <w:szCs w:val="21"/>
        </w:rPr>
        <w:t>课题达成型</w:t>
      </w:r>
      <w:r>
        <w:rPr>
          <w:rFonts w:ascii="Times New Roman" w:eastAsia="楷体" w:hAnsi="Times New Roman" w:cs="Times New Roman" w:hint="eastAsia"/>
          <w:szCs w:val="21"/>
        </w:rPr>
        <w:t>QC</w:t>
      </w:r>
      <w:r>
        <w:rPr>
          <w:rFonts w:ascii="Times New Roman" w:eastAsia="楷体" w:hAnsi="Times New Roman" w:cs="Times New Roman" w:hint="eastAsia"/>
          <w:szCs w:val="21"/>
        </w:rPr>
        <w:t>小组；</w:t>
      </w:r>
    </w:p>
    <w:p w14:paraId="2F23DC29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d.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QFD</w:t>
      </w:r>
      <w:r>
        <w:rPr>
          <w:rFonts w:ascii="Times New Roman" w:eastAsia="楷体" w:hAnsi="Times New Roman" w:cs="Times New Roman" w:hint="eastAsia"/>
          <w:szCs w:val="21"/>
        </w:rPr>
        <w:t>与</w:t>
      </w:r>
      <w:r>
        <w:rPr>
          <w:rFonts w:ascii="Times New Roman" w:eastAsia="楷体" w:hAnsi="Times New Roman" w:cs="Times New Roman" w:hint="eastAsia"/>
          <w:szCs w:val="21"/>
        </w:rPr>
        <w:t>TRIZ</w:t>
      </w:r>
      <w:r>
        <w:rPr>
          <w:rFonts w:ascii="Times New Roman" w:eastAsia="楷体" w:hAnsi="Times New Roman" w:cs="Times New Roman" w:hint="eastAsia"/>
          <w:szCs w:val="21"/>
        </w:rPr>
        <w:t>、</w:t>
      </w:r>
      <w:r>
        <w:rPr>
          <w:rFonts w:ascii="Times New Roman" w:eastAsia="楷体" w:hAnsi="Times New Roman" w:cs="Times New Roman" w:hint="eastAsia"/>
          <w:szCs w:val="21"/>
        </w:rPr>
        <w:t>DOE</w:t>
      </w:r>
      <w:r>
        <w:rPr>
          <w:rFonts w:ascii="Times New Roman" w:eastAsia="楷体" w:hAnsi="Times New Roman" w:cs="Times New Roman" w:hint="eastAsia"/>
          <w:szCs w:val="21"/>
        </w:rPr>
        <w:t>、</w:t>
      </w:r>
      <w:r>
        <w:rPr>
          <w:rFonts w:ascii="Times New Roman" w:eastAsia="楷体" w:hAnsi="Times New Roman" w:cs="Times New Roman" w:hint="eastAsia"/>
          <w:szCs w:val="21"/>
        </w:rPr>
        <w:t>DFMEA</w:t>
      </w:r>
      <w:r>
        <w:rPr>
          <w:rFonts w:ascii="Times New Roman" w:eastAsia="楷体" w:hAnsi="Times New Roman" w:cs="Times New Roman" w:hint="eastAsia"/>
          <w:szCs w:val="21"/>
        </w:rPr>
        <w:t>、</w:t>
      </w:r>
      <w:r>
        <w:rPr>
          <w:rFonts w:ascii="Times New Roman" w:eastAsia="楷体" w:hAnsi="Times New Roman" w:cs="Times New Roman" w:hint="eastAsia"/>
          <w:szCs w:val="21"/>
        </w:rPr>
        <w:t>VE</w:t>
      </w:r>
      <w:r>
        <w:rPr>
          <w:rFonts w:ascii="Times New Roman" w:eastAsia="楷体" w:hAnsi="Times New Roman" w:cs="Times New Roman" w:hint="eastAsia"/>
          <w:szCs w:val="21"/>
        </w:rPr>
        <w:t>、</w:t>
      </w:r>
      <w:r>
        <w:rPr>
          <w:rFonts w:ascii="Times New Roman" w:eastAsia="楷体" w:hAnsi="Times New Roman" w:cs="Times New Roman" w:hint="eastAsia"/>
          <w:szCs w:val="21"/>
        </w:rPr>
        <w:t>LP</w:t>
      </w:r>
      <w:r>
        <w:rPr>
          <w:rFonts w:ascii="Times New Roman" w:eastAsia="楷体" w:hAnsi="Times New Roman" w:cs="Times New Roman" w:hint="eastAsia"/>
          <w:szCs w:val="21"/>
        </w:rPr>
        <w:t>等的结合；</w:t>
      </w:r>
    </w:p>
    <w:p w14:paraId="0DC1E890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e.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其他。</w:t>
      </w:r>
    </w:p>
    <w:p w14:paraId="6303A3B8" w14:textId="77777777" w:rsidR="0045646A" w:rsidRDefault="00000000">
      <w:pPr>
        <w:widowControl/>
        <w:ind w:left="211" w:hangingChars="100" w:hanging="211"/>
        <w:jc w:val="left"/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</w:pPr>
      <w:r>
        <w:rPr>
          <w:rFonts w:ascii="Times New Roman" w:eastAsia="楷体" w:hAnsi="Times New Roman" w:cs="Times New Roman" w:hint="eastAsia"/>
          <w:b/>
          <w:i/>
          <w:color w:val="C45911" w:themeColor="accent2" w:themeShade="BF"/>
          <w:szCs w:val="21"/>
        </w:rPr>
        <w:t>注</w:t>
      </w:r>
      <w:r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  <w:t>2</w:t>
      </w:r>
      <w:r>
        <w:rPr>
          <w:rFonts w:ascii="Times New Roman" w:eastAsia="楷体" w:hAnsi="Times New Roman" w:cs="Times New Roman" w:hint="eastAsia"/>
          <w:b/>
          <w:i/>
          <w:color w:val="C45911" w:themeColor="accent2" w:themeShade="BF"/>
          <w:szCs w:val="21"/>
        </w:rPr>
        <w:t>：</w:t>
      </w:r>
    </w:p>
    <w:p w14:paraId="1DACA7A8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bCs/>
          <w:iCs/>
          <w:szCs w:val="21"/>
        </w:rPr>
      </w:pPr>
      <w:r>
        <w:rPr>
          <w:rFonts w:ascii="Times New Roman" w:eastAsia="楷体" w:hAnsi="Times New Roman" w:cs="Times New Roman" w:hint="eastAsia"/>
          <w:bCs/>
          <w:iCs/>
          <w:szCs w:val="21"/>
        </w:rPr>
        <w:t>a.</w:t>
      </w:r>
      <w:r>
        <w:rPr>
          <w:rFonts w:ascii="Times New Roman" w:eastAsia="楷体" w:hAnsi="Times New Roman" w:cs="Times New Roman"/>
          <w:bCs/>
          <w:iCs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立意明确，针对性强，论据充分，文字精炼；字数不限，但一般不超过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3000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字；</w:t>
      </w:r>
    </w:p>
    <w:p w14:paraId="03A89B65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bCs/>
          <w:iCs/>
          <w:szCs w:val="21"/>
        </w:rPr>
      </w:pPr>
      <w:r>
        <w:rPr>
          <w:rFonts w:ascii="Times New Roman" w:eastAsia="楷体" w:hAnsi="Times New Roman" w:cs="Times New Roman" w:hint="eastAsia"/>
          <w:bCs/>
          <w:iCs/>
          <w:szCs w:val="21"/>
        </w:rPr>
        <w:t>b.</w:t>
      </w:r>
      <w:r>
        <w:rPr>
          <w:rFonts w:ascii="Times New Roman" w:eastAsia="楷体" w:hAnsi="Times New Roman" w:cs="Times New Roman"/>
          <w:bCs/>
          <w:iCs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论文内容应包括标题、作者姓名、单位、联系方式、内容摘要、关键词、正文、参考文献等。</w:t>
      </w:r>
    </w:p>
    <w:p w14:paraId="765E307A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c</w:t>
      </w:r>
      <w:r>
        <w:rPr>
          <w:rFonts w:ascii="Times New Roman" w:eastAsia="楷体" w:hAnsi="Times New Roman" w:cs="Times New Roman" w:hint="eastAsia"/>
          <w:szCs w:val="21"/>
        </w:rPr>
        <w:t>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入选论文将印入大会论文案例集；</w:t>
      </w:r>
    </w:p>
    <w:p w14:paraId="1676C0C5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 xml:space="preserve">d. </w:t>
      </w:r>
      <w:r>
        <w:rPr>
          <w:rFonts w:ascii="Times New Roman" w:eastAsia="楷体" w:hAnsi="Times New Roman" w:cs="Times New Roman"/>
          <w:szCs w:val="21"/>
        </w:rPr>
        <w:t>申报</w:t>
      </w:r>
      <w:r>
        <w:rPr>
          <w:rFonts w:ascii="Times New Roman" w:eastAsia="楷体" w:hAnsi="Times New Roman" w:cs="Times New Roman" w:hint="eastAsia"/>
          <w:szCs w:val="21"/>
        </w:rPr>
        <w:t>的论文</w:t>
      </w:r>
      <w:r>
        <w:rPr>
          <w:rFonts w:ascii="Times New Roman" w:eastAsia="楷体" w:hAnsi="Times New Roman" w:cs="Times New Roman"/>
          <w:szCs w:val="21"/>
        </w:rPr>
        <w:t>另附件</w:t>
      </w:r>
      <w:r>
        <w:rPr>
          <w:rFonts w:ascii="Times New Roman" w:eastAsia="楷体" w:hAnsi="Times New Roman" w:cs="Times New Roman" w:hint="eastAsia"/>
          <w:szCs w:val="21"/>
        </w:rPr>
        <w:t>；</w:t>
      </w:r>
    </w:p>
    <w:p w14:paraId="64CDF033" w14:textId="77777777" w:rsidR="0045646A" w:rsidRDefault="00000000">
      <w:pPr>
        <w:widowControl/>
        <w:ind w:left="210" w:hangingChars="100" w:hanging="21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e</w:t>
      </w:r>
      <w:r>
        <w:rPr>
          <w:rFonts w:ascii="Times New Roman" w:eastAsia="楷体" w:hAnsi="Times New Roman" w:cs="Times New Roman" w:hint="eastAsia"/>
          <w:szCs w:val="21"/>
        </w:rPr>
        <w:t xml:space="preserve">. </w:t>
      </w:r>
      <w:r>
        <w:rPr>
          <w:rFonts w:ascii="楷体" w:eastAsia="楷体" w:hAnsi="楷体" w:cs="Times New Roman" w:hint="eastAsia"/>
          <w:szCs w:val="21"/>
        </w:rPr>
        <w:t>请将此表电子版及论文于</w:t>
      </w:r>
      <w:r>
        <w:rPr>
          <w:rFonts w:ascii="楷体" w:eastAsia="楷体" w:hAnsi="楷体" w:cs="Times New Roman" w:hint="eastAsia"/>
          <w:color w:val="FF0000"/>
          <w:szCs w:val="21"/>
        </w:rPr>
        <w:t>8月20日前</w:t>
      </w:r>
      <w:r>
        <w:rPr>
          <w:rFonts w:ascii="楷体" w:eastAsia="楷体" w:hAnsi="楷体" w:cs="Times New Roman" w:hint="eastAsia"/>
          <w:szCs w:val="21"/>
        </w:rPr>
        <w:t xml:space="preserve">发送至邮箱 </w:t>
      </w:r>
      <w:hyperlink r:id="rId7" w:history="1">
        <w:r>
          <w:rPr>
            <w:rStyle w:val="ab"/>
            <w:rFonts w:ascii="楷体" w:eastAsia="楷体" w:hAnsi="楷体" w:cs="Times New Roman" w:hint="eastAsia"/>
            <w:szCs w:val="21"/>
          </w:rPr>
          <w:t>AsiaQFDAssociation@126.com</w:t>
        </w:r>
      </w:hyperlink>
      <w:r>
        <w:rPr>
          <w:rFonts w:ascii="楷体" w:eastAsia="楷体" w:hAnsi="楷体" w:cs="Times New Roman" w:hint="eastAsia"/>
          <w:szCs w:val="21"/>
        </w:rPr>
        <w:t>，发表论文P</w:t>
      </w:r>
      <w:r>
        <w:rPr>
          <w:rFonts w:ascii="楷体" w:eastAsia="楷体" w:hAnsi="楷体" w:cs="Times New Roman"/>
          <w:szCs w:val="21"/>
        </w:rPr>
        <w:t>PT</w:t>
      </w:r>
      <w:r>
        <w:rPr>
          <w:rFonts w:ascii="楷体" w:eastAsia="楷体" w:hAnsi="楷体" w:cs="Times New Roman" w:hint="eastAsia"/>
          <w:szCs w:val="21"/>
        </w:rPr>
        <w:t>于</w:t>
      </w:r>
      <w:r>
        <w:rPr>
          <w:rFonts w:ascii="楷体" w:eastAsia="楷体" w:hAnsi="楷体" w:cs="Times New Roman" w:hint="eastAsia"/>
          <w:color w:val="FF0000"/>
          <w:szCs w:val="21"/>
        </w:rPr>
        <w:t>8月31日前</w:t>
      </w:r>
      <w:r>
        <w:rPr>
          <w:rFonts w:ascii="楷体" w:eastAsia="楷体" w:hAnsi="楷体" w:cs="Times New Roman" w:hint="eastAsia"/>
          <w:szCs w:val="21"/>
        </w:rPr>
        <w:t>发送。</w:t>
      </w:r>
    </w:p>
    <w:p w14:paraId="4B84BBEE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</w:pPr>
      <w:r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  <w:t>注</w:t>
      </w:r>
      <w:r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  <w:t>3</w:t>
      </w:r>
      <w:r>
        <w:rPr>
          <w:rFonts w:ascii="Times New Roman" w:eastAsia="楷体" w:hAnsi="Times New Roman" w:cs="Times New Roman"/>
          <w:b/>
          <w:i/>
          <w:color w:val="C45911" w:themeColor="accent2" w:themeShade="BF"/>
          <w:szCs w:val="21"/>
        </w:rPr>
        <w:t>：</w:t>
      </w:r>
    </w:p>
    <w:p w14:paraId="3E2A666A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szCs w:val="21"/>
        </w:rPr>
      </w:pPr>
      <w:bookmarkStart w:id="0" w:name="_Hlk12447415"/>
      <w:r>
        <w:rPr>
          <w:rFonts w:ascii="Times New Roman" w:eastAsia="楷体" w:hAnsi="Times New Roman" w:cs="Times New Roman" w:hint="eastAsia"/>
          <w:bCs/>
          <w:iCs/>
          <w:szCs w:val="21"/>
        </w:rPr>
        <w:t>a.</w:t>
      </w:r>
      <w:r>
        <w:rPr>
          <w:rFonts w:ascii="Times New Roman" w:eastAsia="楷体" w:hAnsi="Times New Roman" w:cs="Times New Roman"/>
          <w:bCs/>
          <w:iCs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论文要求及提交格式：详见如下模板</w:t>
      </w:r>
      <w:r>
        <w:rPr>
          <w:rFonts w:ascii="Times New Roman" w:eastAsia="楷体" w:hAnsi="Times New Roman" w:cs="Times New Roman" w:hint="eastAsia"/>
          <w:szCs w:val="21"/>
        </w:rPr>
        <w:t>（字体字号及格式均已设置好，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需提交</w:t>
      </w:r>
      <w:r>
        <w:rPr>
          <w:rFonts w:ascii="Times New Roman" w:eastAsia="楷体" w:hAnsi="Times New Roman" w:cs="Times New Roman"/>
          <w:szCs w:val="21"/>
        </w:rPr>
        <w:t>word</w:t>
      </w:r>
      <w:r>
        <w:rPr>
          <w:rFonts w:ascii="Times New Roman" w:eastAsia="楷体" w:hAnsi="Times New Roman" w:cs="Times New Roman" w:hint="eastAsia"/>
          <w:szCs w:val="21"/>
        </w:rPr>
        <w:t>格式、不接受</w:t>
      </w:r>
      <w:r>
        <w:rPr>
          <w:rFonts w:ascii="Times New Roman" w:eastAsia="楷体" w:hAnsi="Times New Roman" w:cs="Times New Roman"/>
          <w:szCs w:val="21"/>
        </w:rPr>
        <w:t>WPS</w:t>
      </w:r>
      <w:r>
        <w:rPr>
          <w:rFonts w:ascii="Times New Roman" w:eastAsia="楷体" w:hAnsi="Times New Roman" w:cs="Times New Roman" w:hint="eastAsia"/>
          <w:szCs w:val="21"/>
        </w:rPr>
        <w:t>格式）</w:t>
      </w:r>
    </w:p>
    <w:p w14:paraId="7BA7B8E3" w14:textId="77777777" w:rsidR="0045646A" w:rsidRDefault="00000000">
      <w:pPr>
        <w:widowControl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bCs/>
          <w:iCs/>
          <w:szCs w:val="21"/>
        </w:rPr>
        <w:lastRenderedPageBreak/>
        <w:t xml:space="preserve">b. 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发表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PPT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的屏幕比例为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1</w:t>
      </w:r>
      <w:r>
        <w:rPr>
          <w:rFonts w:ascii="Times New Roman" w:eastAsia="楷体" w:hAnsi="Times New Roman" w:cs="Times New Roman"/>
          <w:bCs/>
          <w:iCs/>
          <w:szCs w:val="21"/>
        </w:rPr>
        <w:t>6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：</w:t>
      </w:r>
      <w:r>
        <w:rPr>
          <w:rFonts w:ascii="Times New Roman" w:eastAsia="楷体" w:hAnsi="Times New Roman" w:cs="Times New Roman" w:hint="eastAsia"/>
          <w:bCs/>
          <w:iCs/>
          <w:szCs w:val="21"/>
        </w:rPr>
        <w:t>9</w:t>
      </w:r>
    </w:p>
    <w:p w14:paraId="6C6CC822" w14:textId="77777777" w:rsidR="0045646A" w:rsidRDefault="0045646A">
      <w:pPr>
        <w:widowControl/>
        <w:jc w:val="left"/>
        <w:rPr>
          <w:rFonts w:ascii="Times New Roman" w:eastAsia="楷体" w:hAnsi="Times New Roman" w:cs="Times New Roman"/>
          <w:bCs/>
          <w:iCs/>
          <w:szCs w:val="21"/>
        </w:rPr>
      </w:pPr>
    </w:p>
    <w:bookmarkEnd w:id="0"/>
    <w:p w14:paraId="2446C14E" w14:textId="77777777" w:rsidR="0045646A" w:rsidRDefault="0045646A">
      <w:pPr>
        <w:jc w:val="center"/>
        <w:rPr>
          <w:rFonts w:ascii="Times New Roman" w:eastAsia="宋体" w:hAnsi="Times New Roman"/>
          <w:b/>
          <w:bCs/>
          <w:sz w:val="44"/>
          <w:szCs w:val="44"/>
        </w:rPr>
      </w:pPr>
    </w:p>
    <w:p w14:paraId="4972980A" w14:textId="77777777" w:rsidR="0045646A" w:rsidRDefault="00000000">
      <w:pPr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 w:hint="eastAsia"/>
          <w:b/>
          <w:bCs/>
          <w:sz w:val="44"/>
          <w:szCs w:val="44"/>
        </w:rPr>
        <w:t>中文论文题目</w:t>
      </w:r>
    </w:p>
    <w:p w14:paraId="4C3F9525" w14:textId="77777777" w:rsidR="0045646A" w:rsidRDefault="00000000">
      <w:pPr>
        <w:jc w:val="center"/>
        <w:rPr>
          <w:rFonts w:ascii="Times New Roman" w:eastAsia="宋体" w:hAnsi="Times New Roman"/>
          <w:b/>
          <w:bCs/>
          <w:sz w:val="40"/>
          <w:szCs w:val="40"/>
        </w:rPr>
      </w:pPr>
      <w:r>
        <w:rPr>
          <w:rFonts w:ascii="Times New Roman" w:eastAsia="宋体" w:hAnsi="Times New Roman" w:hint="eastAsia"/>
          <w:b/>
          <w:bCs/>
          <w:sz w:val="40"/>
          <w:szCs w:val="40"/>
        </w:rPr>
        <w:t>（英文论文题目）</w:t>
      </w:r>
    </w:p>
    <w:p w14:paraId="3E497A4B" w14:textId="77777777" w:rsidR="0045646A" w:rsidRDefault="00000000">
      <w:pPr>
        <w:spacing w:beforeLines="100" w:before="312" w:line="360" w:lineRule="auto"/>
        <w:jc w:val="center"/>
        <w:rPr>
          <w:rFonts w:ascii="Times New Roman" w:eastAsia="楷体" w:hAnsi="Times New Roman"/>
          <w:b/>
          <w:bCs/>
          <w:sz w:val="24"/>
          <w:szCs w:val="28"/>
        </w:rPr>
      </w:pPr>
      <w:r>
        <w:rPr>
          <w:rFonts w:ascii="Times New Roman" w:eastAsia="楷体" w:hAnsi="Times New Roman" w:hint="eastAsia"/>
          <w:b/>
          <w:bCs/>
          <w:sz w:val="24"/>
          <w:szCs w:val="28"/>
        </w:rPr>
        <w:t>成员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1</w:t>
      </w:r>
      <w:r>
        <w:rPr>
          <w:rFonts w:ascii="Times New Roman" w:eastAsia="楷体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，成员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2</w:t>
      </w:r>
      <w:r>
        <w:rPr>
          <w:rFonts w:ascii="Times New Roman" w:eastAsia="楷体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，成员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3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，成员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4</w:t>
      </w:r>
      <w:r>
        <w:rPr>
          <w:rFonts w:ascii="Times New Roman" w:eastAsia="楷体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，成员</w:t>
      </w:r>
      <w:r>
        <w:rPr>
          <w:rFonts w:ascii="Times New Roman" w:eastAsia="楷体" w:hAnsi="Times New Roman" w:hint="eastAsia"/>
          <w:b/>
          <w:bCs/>
          <w:sz w:val="24"/>
          <w:szCs w:val="28"/>
        </w:rPr>
        <w:t>5</w:t>
      </w:r>
    </w:p>
    <w:p w14:paraId="23E55E86" w14:textId="77777777" w:rsidR="0045646A" w:rsidRDefault="00000000">
      <w:pPr>
        <w:spacing w:line="360" w:lineRule="auto"/>
        <w:ind w:firstLine="360"/>
        <w:jc w:val="center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单位名称，邮箱</w:t>
      </w:r>
    </w:p>
    <w:p w14:paraId="3167F4E6" w14:textId="77777777" w:rsidR="0045646A" w:rsidRDefault="00000000">
      <w:pPr>
        <w:spacing w:line="360" w:lineRule="auto"/>
        <w:ind w:firstLine="360"/>
        <w:jc w:val="center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通讯地址</w:t>
      </w:r>
    </w:p>
    <w:p w14:paraId="7C2AFA8F" w14:textId="77777777" w:rsidR="0045646A" w:rsidRDefault="0045646A">
      <w:pPr>
        <w:ind w:firstLine="420"/>
        <w:jc w:val="center"/>
        <w:rPr>
          <w:rFonts w:ascii="Times New Roman" w:eastAsia="宋体" w:hAnsi="Times New Roman"/>
        </w:rPr>
      </w:pPr>
    </w:p>
    <w:p w14:paraId="17DB4C71" w14:textId="77777777" w:rsidR="0045646A" w:rsidRDefault="00000000">
      <w:pPr>
        <w:spacing w:line="360" w:lineRule="auto"/>
        <w:ind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论文摘要</w:t>
      </w:r>
      <w:r>
        <w:rPr>
          <w:rFonts w:ascii="Times New Roman" w:eastAsia="宋体" w:hAnsi="Times New Roman" w:hint="eastAsia"/>
        </w:rPr>
        <w:t>：本论文……</w:t>
      </w:r>
    </w:p>
    <w:p w14:paraId="531054B4" w14:textId="77777777" w:rsidR="0045646A" w:rsidRDefault="00000000">
      <w:pPr>
        <w:spacing w:line="360" w:lineRule="auto"/>
        <w:ind w:firstLine="422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关键词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  <w:b/>
          <w:bCs/>
        </w:rPr>
        <w:t>关键词</w:t>
      </w:r>
      <w:r>
        <w:rPr>
          <w:rFonts w:ascii="Times New Roman" w:eastAsia="宋体" w:hAnsi="Times New Roman" w:hint="eastAsia"/>
          <w:b/>
          <w:bCs/>
        </w:rPr>
        <w:t>1</w:t>
      </w:r>
      <w:r>
        <w:rPr>
          <w:rFonts w:ascii="Times New Roman" w:eastAsia="宋体" w:hAnsi="Times New Roman" w:hint="eastAsia"/>
          <w:b/>
          <w:bCs/>
        </w:rPr>
        <w:t>；关键词</w:t>
      </w:r>
      <w:r>
        <w:rPr>
          <w:rFonts w:ascii="Times New Roman" w:eastAsia="宋体" w:hAnsi="Times New Roman" w:hint="eastAsia"/>
          <w:b/>
          <w:bCs/>
        </w:rPr>
        <w:t>2</w:t>
      </w:r>
      <w:r>
        <w:rPr>
          <w:rFonts w:ascii="Times New Roman" w:eastAsia="宋体" w:hAnsi="Times New Roman" w:hint="eastAsia"/>
          <w:b/>
          <w:bCs/>
        </w:rPr>
        <w:t>；</w:t>
      </w:r>
    </w:p>
    <w:p w14:paraId="348E6C6F" w14:textId="77777777" w:rsidR="0045646A" w:rsidRDefault="0000000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</w:rPr>
        <w:t>正文要求：论文正文为宋体、五号字体，</w:t>
      </w:r>
      <w:r>
        <w:rPr>
          <w:rFonts w:ascii="Times New Roman" w:eastAsia="宋体" w:hAnsi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每段的首行缩进为两个汉字字符；两端对齐，正文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倍行距</w:t>
      </w:r>
    </w:p>
    <w:p w14:paraId="56E2BF81" w14:textId="77777777" w:rsidR="0045646A" w:rsidRDefault="0000000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文中标题要求：一级标题宋体四号加粗，左对齐，段前段后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Times New Roman" w:eastAsia="宋体" w:hAnsi="Times New Roman"/>
          <w:szCs w:val="21"/>
        </w:rPr>
        <w:t>.5</w:t>
      </w:r>
      <w:r>
        <w:rPr>
          <w:rFonts w:ascii="Times New Roman" w:eastAsia="宋体" w:hAnsi="Times New Roman" w:hint="eastAsia"/>
          <w:szCs w:val="21"/>
        </w:rPr>
        <w:t>行；二级标题宋体小四号字体加粗，左对齐，段前段后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Times New Roman" w:eastAsia="宋体" w:hAnsi="Times New Roman"/>
          <w:szCs w:val="21"/>
        </w:rPr>
        <w:t>.5</w:t>
      </w:r>
      <w:r>
        <w:rPr>
          <w:rFonts w:ascii="Times New Roman" w:eastAsia="宋体" w:hAnsi="Times New Roman" w:hint="eastAsia"/>
          <w:szCs w:val="21"/>
        </w:rPr>
        <w:t>行；三级标题宋体五号加粗，左对齐，所有标题空一格后写标题名。</w:t>
      </w:r>
    </w:p>
    <w:p w14:paraId="53D9A841" w14:textId="77777777" w:rsidR="0045646A" w:rsidRDefault="0000000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图表要求：图表题为宋体五号加粗，居中，</w:t>
      </w:r>
      <w:proofErr w:type="gramStart"/>
      <w:r>
        <w:rPr>
          <w:rFonts w:ascii="Times New Roman" w:eastAsia="宋体" w:hAnsi="Times New Roman" w:hint="eastAsia"/>
          <w:szCs w:val="21"/>
        </w:rPr>
        <w:t>表题置于</w:t>
      </w:r>
      <w:proofErr w:type="gramEnd"/>
      <w:r>
        <w:rPr>
          <w:rFonts w:ascii="Times New Roman" w:eastAsia="宋体" w:hAnsi="Times New Roman" w:hint="eastAsia"/>
          <w:szCs w:val="21"/>
        </w:rPr>
        <w:t>表上方，表标题栏宋体五号加粗，其余为宋体五号，</w:t>
      </w:r>
      <w:proofErr w:type="gramStart"/>
      <w:r>
        <w:rPr>
          <w:rFonts w:ascii="Times New Roman" w:eastAsia="宋体" w:hAnsi="Times New Roman" w:hint="eastAsia"/>
          <w:szCs w:val="21"/>
        </w:rPr>
        <w:t>图题置于</w:t>
      </w:r>
      <w:proofErr w:type="gramEnd"/>
      <w:r>
        <w:rPr>
          <w:rFonts w:ascii="Times New Roman" w:eastAsia="宋体" w:hAnsi="Times New Roman" w:hint="eastAsia"/>
          <w:szCs w:val="21"/>
        </w:rPr>
        <w:t>图形下方，图表按照正文中出现的先后顺序来一次编号。</w:t>
      </w:r>
    </w:p>
    <w:p w14:paraId="6018B122" w14:textId="77777777" w:rsidR="0045646A" w:rsidRDefault="0000000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参考文献编排格式：引用文献采用顺序编码制，著录顺序按在文中所引用文献出现的先后顺序连续编号，“参考文献”四字，五号宋体加粗。</w:t>
      </w:r>
    </w:p>
    <w:p w14:paraId="2E50584B" w14:textId="77777777" w:rsidR="0045646A" w:rsidRDefault="0000000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具体如下所示：</w:t>
      </w:r>
    </w:p>
    <w:p w14:paraId="5B580126" w14:textId="77777777" w:rsidR="0045646A" w:rsidRDefault="00000000">
      <w:pPr>
        <w:pStyle w:val="ac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标题名</w:t>
      </w:r>
    </w:p>
    <w:p w14:paraId="5A30E8B8" w14:textId="77777777" w:rsidR="0045646A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正文</w:t>
      </w:r>
    </w:p>
    <w:p w14:paraId="215CB37C" w14:textId="77777777" w:rsidR="0045646A" w:rsidRDefault="00000000">
      <w:pPr>
        <w:pStyle w:val="ac"/>
        <w:numPr>
          <w:ilvl w:val="1"/>
          <w:numId w:val="2"/>
        </w:numPr>
        <w:spacing w:beforeLines="50" w:before="156" w:afterLines="50" w:after="156"/>
        <w:ind w:firstLineChars="0"/>
        <w:jc w:val="left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标题名</w:t>
      </w:r>
    </w:p>
    <w:p w14:paraId="7C5E7150" w14:textId="77777777" w:rsidR="0045646A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正文</w:t>
      </w:r>
    </w:p>
    <w:p w14:paraId="4E2DFF06" w14:textId="77777777" w:rsidR="0045646A" w:rsidRDefault="00000000">
      <w:pPr>
        <w:spacing w:beforeLines="50" w:before="156" w:afterLines="50" w:after="156"/>
        <w:jc w:val="left"/>
        <w:rPr>
          <w:rFonts w:ascii="Times New Roman" w:eastAsia="宋体" w:hAnsi="Times New Roman"/>
          <w:b/>
          <w:bCs/>
          <w:szCs w:val="21"/>
        </w:rPr>
      </w:pPr>
      <w:r>
        <w:rPr>
          <w:rFonts w:ascii="Times New Roman" w:eastAsia="宋体" w:hAnsi="Times New Roman" w:hint="eastAsia"/>
          <w:b/>
          <w:bCs/>
          <w:szCs w:val="21"/>
        </w:rPr>
        <w:t>1</w:t>
      </w:r>
      <w:r>
        <w:rPr>
          <w:rFonts w:ascii="Times New Roman" w:eastAsia="宋体" w:hAnsi="Times New Roman"/>
          <w:b/>
          <w:bCs/>
          <w:szCs w:val="21"/>
        </w:rPr>
        <w:t>.1.1</w:t>
      </w:r>
      <w:r>
        <w:rPr>
          <w:rFonts w:ascii="Times New Roman" w:eastAsia="宋体" w:hAnsi="Times New Roman" w:hint="eastAsia"/>
          <w:b/>
          <w:bCs/>
          <w:szCs w:val="21"/>
        </w:rPr>
        <w:t>标题名</w:t>
      </w:r>
    </w:p>
    <w:p w14:paraId="559D77D9" w14:textId="77777777" w:rsidR="0045646A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正文</w:t>
      </w:r>
    </w:p>
    <w:p w14:paraId="150BA48A" w14:textId="77777777" w:rsidR="0045646A" w:rsidRDefault="00000000">
      <w:pPr>
        <w:pStyle w:val="a3"/>
        <w:spacing w:beforeLines="50" w:before="156"/>
        <w:jc w:val="center"/>
        <w:rPr>
          <w:rFonts w:ascii="Times New Roman" w:eastAsia="宋体" w:hAnsi="Times New Roman"/>
          <w:b/>
          <w:bCs/>
          <w:sz w:val="21"/>
          <w:szCs w:val="21"/>
        </w:rPr>
      </w:pPr>
      <w:r>
        <w:rPr>
          <w:rFonts w:ascii="Times New Roman" w:eastAsia="宋体" w:hAnsi="Times New Roman"/>
          <w:b/>
          <w:bCs/>
          <w:sz w:val="21"/>
          <w:szCs w:val="21"/>
        </w:rPr>
        <w:t>表</w: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begin"/>
      </w:r>
      <w:r>
        <w:rPr>
          <w:rFonts w:ascii="Times New Roman" w:eastAsia="宋体" w:hAnsi="Times New Roman"/>
          <w:b/>
          <w:bCs/>
          <w:sz w:val="21"/>
          <w:szCs w:val="21"/>
        </w:rPr>
        <w:instrText xml:space="preserve"> SEQ </w:instrText>
      </w:r>
      <w:r>
        <w:rPr>
          <w:rFonts w:ascii="Times New Roman" w:eastAsia="宋体" w:hAnsi="Times New Roman"/>
          <w:b/>
          <w:bCs/>
          <w:sz w:val="21"/>
          <w:szCs w:val="21"/>
        </w:rPr>
        <w:instrText>表</w:instrText>
      </w:r>
      <w:r>
        <w:rPr>
          <w:rFonts w:ascii="Times New Roman" w:eastAsia="宋体" w:hAnsi="Times New Roman"/>
          <w:b/>
          <w:bCs/>
          <w:sz w:val="21"/>
          <w:szCs w:val="21"/>
        </w:rPr>
        <w:instrText xml:space="preserve"> \* ARABIC </w:instrTex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separate"/>
      </w:r>
      <w:r>
        <w:rPr>
          <w:rFonts w:ascii="Times New Roman" w:eastAsia="宋体" w:hAnsi="Times New Roman"/>
          <w:b/>
          <w:bCs/>
          <w:sz w:val="21"/>
          <w:szCs w:val="21"/>
        </w:rPr>
        <w:t>1</w: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end"/>
      </w:r>
      <w:r>
        <w:rPr>
          <w:rFonts w:ascii="Times New Roman" w:eastAsia="宋体" w:hAnsi="Times New Roman"/>
          <w:b/>
          <w:bCs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/>
          <w:bCs/>
          <w:sz w:val="21"/>
          <w:szCs w:val="21"/>
        </w:rPr>
        <w:t>表格名称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646A" w14:paraId="1B727D1B" w14:textId="77777777">
        <w:tc>
          <w:tcPr>
            <w:tcW w:w="1382" w:type="dxa"/>
          </w:tcPr>
          <w:p w14:paraId="7AB3FA67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lastRenderedPageBreak/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1382" w:type="dxa"/>
          </w:tcPr>
          <w:p w14:paraId="659A2B11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1383" w:type="dxa"/>
          </w:tcPr>
          <w:p w14:paraId="66730982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1383" w:type="dxa"/>
          </w:tcPr>
          <w:p w14:paraId="6640B45D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1383" w:type="dxa"/>
          </w:tcPr>
          <w:p w14:paraId="5B544274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5</w:t>
            </w:r>
          </w:p>
        </w:tc>
        <w:tc>
          <w:tcPr>
            <w:tcW w:w="1383" w:type="dxa"/>
          </w:tcPr>
          <w:p w14:paraId="4A8640D8" w14:textId="77777777" w:rsidR="0045646A" w:rsidRDefault="00000000">
            <w:pPr>
              <w:ind w:firstLine="402"/>
              <w:rPr>
                <w:rFonts w:ascii="Times New Roman" w:eastAsia="宋体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1"/>
              </w:rPr>
              <w:t>6</w:t>
            </w:r>
          </w:p>
        </w:tc>
      </w:tr>
      <w:tr w:rsidR="0045646A" w14:paraId="6E2611DA" w14:textId="77777777">
        <w:tc>
          <w:tcPr>
            <w:tcW w:w="1382" w:type="dxa"/>
          </w:tcPr>
          <w:p w14:paraId="12363819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2" w:type="dxa"/>
          </w:tcPr>
          <w:p w14:paraId="4512CEE7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D985A1E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8C627CF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4F2143A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5FEE1B8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</w:tr>
      <w:tr w:rsidR="0045646A" w14:paraId="4AF5CC37" w14:textId="77777777">
        <w:tc>
          <w:tcPr>
            <w:tcW w:w="1382" w:type="dxa"/>
          </w:tcPr>
          <w:p w14:paraId="4587D95F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2" w:type="dxa"/>
          </w:tcPr>
          <w:p w14:paraId="07AAF10D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3EE238A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1D6383B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237F3C5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78F9938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</w:tr>
      <w:tr w:rsidR="0045646A" w14:paraId="12A10359" w14:textId="77777777">
        <w:tc>
          <w:tcPr>
            <w:tcW w:w="1382" w:type="dxa"/>
          </w:tcPr>
          <w:p w14:paraId="52A82FC6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2" w:type="dxa"/>
          </w:tcPr>
          <w:p w14:paraId="193D97F2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AFAF0A9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7EF63C1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5D2AD5D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E51C937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</w:tr>
      <w:tr w:rsidR="0045646A" w14:paraId="2D4FE13C" w14:textId="77777777">
        <w:tc>
          <w:tcPr>
            <w:tcW w:w="1382" w:type="dxa"/>
          </w:tcPr>
          <w:p w14:paraId="460A21EF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  <w:p w14:paraId="0DC494EF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2" w:type="dxa"/>
          </w:tcPr>
          <w:p w14:paraId="499256C3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E174AB0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E98FF3B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E84443D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33AAEC6" w14:textId="77777777" w:rsidR="0045646A" w:rsidRDefault="0045646A">
            <w:pPr>
              <w:ind w:firstLine="400"/>
              <w:rPr>
                <w:rFonts w:ascii="Times New Roman" w:eastAsia="宋体" w:hAnsi="Times New Roman"/>
                <w:sz w:val="20"/>
                <w:szCs w:val="21"/>
              </w:rPr>
            </w:pPr>
          </w:p>
        </w:tc>
      </w:tr>
    </w:tbl>
    <w:p w14:paraId="6C8085A6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19941CC1" w14:textId="77777777" w:rsidR="0045646A" w:rsidRDefault="00000000">
      <w:pPr>
        <w:pStyle w:val="ac"/>
        <w:rPr>
          <w:rFonts w:ascii="Times New Roman" w:eastAsia="宋体" w:hAnsi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0A293" wp14:editId="2209DD1C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FDDDF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7B8F91F8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4DDFCEC1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1E0B9F1A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3EE36BE2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35AE82DC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02DF0FE3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42712266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09417FF9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30D72091" w14:textId="77777777" w:rsidR="0045646A" w:rsidRDefault="0045646A">
      <w:pPr>
        <w:pStyle w:val="ac"/>
        <w:ind w:firstLine="480"/>
        <w:rPr>
          <w:rFonts w:ascii="Times New Roman" w:eastAsia="宋体" w:hAnsi="Times New Roman"/>
          <w:sz w:val="24"/>
          <w:szCs w:val="28"/>
        </w:rPr>
      </w:pPr>
    </w:p>
    <w:p w14:paraId="48091B7D" w14:textId="77777777" w:rsidR="0045646A" w:rsidRDefault="00000000">
      <w:pPr>
        <w:pStyle w:val="a3"/>
        <w:spacing w:afterLines="50" w:after="156"/>
        <w:jc w:val="center"/>
        <w:rPr>
          <w:rFonts w:ascii="Times New Roman" w:eastAsia="宋体" w:hAnsi="Times New Roman"/>
          <w:b/>
          <w:bCs/>
          <w:sz w:val="28"/>
          <w:szCs w:val="32"/>
        </w:rPr>
      </w:pPr>
      <w:r>
        <w:rPr>
          <w:rFonts w:ascii="Times New Roman" w:eastAsia="宋体" w:hAnsi="Times New Roman" w:hint="eastAsia"/>
          <w:b/>
          <w:bCs/>
          <w:sz w:val="21"/>
          <w:szCs w:val="21"/>
        </w:rPr>
        <w:t>图</w: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begin"/>
      </w:r>
      <w:r>
        <w:rPr>
          <w:rFonts w:ascii="Times New Roman" w:eastAsia="宋体" w:hAnsi="Times New Roman"/>
          <w:b/>
          <w:bCs/>
          <w:sz w:val="21"/>
          <w:szCs w:val="21"/>
        </w:rPr>
        <w:instrText xml:space="preserve"> SEQ </w:instrText>
      </w:r>
      <w:r>
        <w:rPr>
          <w:rFonts w:ascii="Times New Roman" w:eastAsia="宋体" w:hAnsi="Times New Roman"/>
          <w:b/>
          <w:bCs/>
          <w:sz w:val="21"/>
          <w:szCs w:val="21"/>
        </w:rPr>
        <w:instrText>图</w:instrText>
      </w:r>
      <w:r>
        <w:rPr>
          <w:rFonts w:ascii="Times New Roman" w:eastAsia="宋体" w:hAnsi="Times New Roman"/>
          <w:b/>
          <w:bCs/>
          <w:sz w:val="21"/>
          <w:szCs w:val="21"/>
        </w:rPr>
        <w:instrText xml:space="preserve"> \* ARABIC </w:instrTex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separate"/>
      </w:r>
      <w:r>
        <w:rPr>
          <w:rFonts w:ascii="Times New Roman" w:eastAsia="宋体" w:hAnsi="Times New Roman"/>
          <w:b/>
          <w:bCs/>
          <w:sz w:val="21"/>
          <w:szCs w:val="21"/>
        </w:rPr>
        <w:t>1</w:t>
      </w:r>
      <w:r>
        <w:rPr>
          <w:rFonts w:ascii="Times New Roman" w:eastAsia="宋体" w:hAnsi="Times New Roman"/>
          <w:b/>
          <w:bCs/>
          <w:sz w:val="21"/>
          <w:szCs w:val="21"/>
        </w:rPr>
        <w:fldChar w:fldCharType="end"/>
      </w:r>
      <w:r>
        <w:rPr>
          <w:rFonts w:ascii="Times New Roman" w:eastAsia="宋体" w:hAnsi="Times New Roman"/>
          <w:b/>
          <w:bCs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/>
          <w:bCs/>
          <w:sz w:val="21"/>
          <w:szCs w:val="21"/>
        </w:rPr>
        <w:t>作图名称</w:t>
      </w:r>
    </w:p>
    <w:p w14:paraId="207068D2" w14:textId="77777777" w:rsidR="0045646A" w:rsidRDefault="0045646A">
      <w:pPr>
        <w:rPr>
          <w:rFonts w:ascii="Times New Roman" w:eastAsia="宋体" w:hAnsi="Times New Roman"/>
          <w:b/>
          <w:bCs/>
        </w:rPr>
      </w:pPr>
    </w:p>
    <w:p w14:paraId="13721509" w14:textId="77777777" w:rsidR="0045646A" w:rsidRDefault="0045646A">
      <w:pPr>
        <w:rPr>
          <w:rFonts w:ascii="Times New Roman" w:eastAsia="宋体" w:hAnsi="Times New Roman"/>
          <w:b/>
          <w:bCs/>
        </w:rPr>
      </w:pPr>
    </w:p>
    <w:p w14:paraId="1A9DBE75" w14:textId="77777777" w:rsidR="0045646A" w:rsidRDefault="00000000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参考文献：</w:t>
      </w:r>
    </w:p>
    <w:p w14:paraId="30A04D38" w14:textId="77777777" w:rsidR="0045646A" w:rsidRDefault="00000000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宋体" w:hAnsi="Times New Roman" w:cs="Times New Roman"/>
          <w:szCs w:val="21"/>
        </w:rPr>
      </w:pPr>
      <w:bookmarkStart w:id="1" w:name="_Ref529363327"/>
      <w:proofErr w:type="gramStart"/>
      <w:r>
        <w:rPr>
          <w:rFonts w:ascii="Times New Roman" w:eastAsia="宋体" w:hAnsi="Times New Roman" w:cs="Times New Roman" w:hint="eastAsia"/>
          <w:szCs w:val="21"/>
        </w:rPr>
        <w:t>马乐鸣</w:t>
      </w:r>
      <w:proofErr w:type="gramEnd"/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层次分析法在航空产品设计质量管理中的应用</w:t>
      </w:r>
      <w:r>
        <w:rPr>
          <w:rFonts w:ascii="Times New Roman" w:eastAsia="宋体" w:hAnsi="Times New Roman" w:cs="Times New Roman" w:hint="eastAsia"/>
          <w:szCs w:val="21"/>
        </w:rPr>
        <w:t>[J].</w:t>
      </w:r>
      <w:r>
        <w:rPr>
          <w:rFonts w:ascii="Times New Roman" w:eastAsia="宋体" w:hAnsi="Times New Roman" w:cs="Times New Roman" w:hint="eastAsia"/>
          <w:szCs w:val="21"/>
        </w:rPr>
        <w:t>航空标准化与质量</w:t>
      </w:r>
      <w:r>
        <w:rPr>
          <w:rFonts w:ascii="Times New Roman" w:eastAsia="宋体" w:hAnsi="Times New Roman" w:cs="Times New Roman" w:hint="eastAsia"/>
          <w:szCs w:val="21"/>
        </w:rPr>
        <w:t>,2009(6):4-9.</w:t>
      </w:r>
      <w:bookmarkEnd w:id="1"/>
    </w:p>
    <w:p w14:paraId="10BF3876" w14:textId="77777777" w:rsidR="0045646A" w:rsidRDefault="00000000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宋体" w:hAnsi="Times New Roman" w:cs="Times New Roman"/>
          <w:szCs w:val="21"/>
        </w:rPr>
      </w:pPr>
      <w:bookmarkStart w:id="2" w:name="_Ref529363335"/>
      <w:r>
        <w:rPr>
          <w:rFonts w:ascii="Times New Roman" w:eastAsia="宋体" w:hAnsi="Times New Roman" w:cs="Times New Roman" w:hint="eastAsia"/>
          <w:szCs w:val="21"/>
        </w:rPr>
        <w:t>李明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刘鹏飞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胡剑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基于设计</w:t>
      </w:r>
      <w:r>
        <w:rPr>
          <w:rFonts w:ascii="Times New Roman" w:eastAsia="宋体" w:hAnsi="Times New Roman" w:cs="Times New Roman" w:hint="eastAsia"/>
          <w:szCs w:val="21"/>
        </w:rPr>
        <w:t xml:space="preserve">FMEA </w:t>
      </w:r>
      <w:r>
        <w:rPr>
          <w:rFonts w:ascii="Times New Roman" w:eastAsia="宋体" w:hAnsi="Times New Roman" w:cs="Times New Roman" w:hint="eastAsia"/>
          <w:szCs w:val="21"/>
        </w:rPr>
        <w:t>的舰船设计质量控制技术研究</w:t>
      </w:r>
      <w:r>
        <w:rPr>
          <w:rFonts w:ascii="Times New Roman" w:eastAsia="宋体" w:hAnsi="Times New Roman" w:cs="Times New Roman" w:hint="eastAsia"/>
          <w:szCs w:val="21"/>
        </w:rPr>
        <w:t xml:space="preserve">[J]. </w:t>
      </w:r>
      <w:r>
        <w:rPr>
          <w:rFonts w:ascii="Times New Roman" w:eastAsia="宋体" w:hAnsi="Times New Roman" w:cs="Times New Roman" w:hint="eastAsia"/>
          <w:szCs w:val="21"/>
        </w:rPr>
        <w:t>舰船电子工程</w:t>
      </w:r>
      <w:r>
        <w:rPr>
          <w:rFonts w:ascii="Times New Roman" w:eastAsia="宋体" w:hAnsi="Times New Roman" w:cs="Times New Roman" w:hint="eastAsia"/>
          <w:szCs w:val="21"/>
        </w:rPr>
        <w:t>. 2011, 31(6):156-160.</w:t>
      </w:r>
      <w:bookmarkEnd w:id="2"/>
    </w:p>
    <w:p w14:paraId="12E5B58D" w14:textId="77777777" w:rsidR="0045646A" w:rsidRDefault="00000000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宋体" w:hAnsi="Times New Roman" w:cs="Times New Roman"/>
          <w:szCs w:val="21"/>
        </w:rPr>
      </w:pPr>
      <w:bookmarkStart w:id="3" w:name="_Ref529363345"/>
      <w:r>
        <w:rPr>
          <w:rFonts w:ascii="Times New Roman" w:eastAsia="宋体" w:hAnsi="Times New Roman" w:cs="Times New Roman" w:hint="eastAsia"/>
          <w:szCs w:val="21"/>
        </w:rPr>
        <w:t>V. Hubka. Design for quality and design methodology</w:t>
      </w:r>
      <w:r>
        <w:rPr>
          <w:rFonts w:ascii="Times New Roman" w:eastAsia="宋体" w:hAnsi="Times New Roman" w:cs="Times New Roman"/>
          <w:szCs w:val="21"/>
        </w:rPr>
        <w:t>[J]</w:t>
      </w:r>
      <w:r>
        <w:rPr>
          <w:rFonts w:ascii="Times New Roman" w:eastAsia="宋体" w:hAnsi="Times New Roman" w:cs="Times New Roman" w:hint="eastAsia"/>
          <w:szCs w:val="21"/>
        </w:rPr>
        <w:t>. Journal of Engineering Design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1992.(3):5-15.</w:t>
      </w:r>
      <w:bookmarkEnd w:id="3"/>
    </w:p>
    <w:p w14:paraId="11729BEC" w14:textId="77777777" w:rsidR="0045646A" w:rsidRDefault="0045646A">
      <w:pPr>
        <w:rPr>
          <w:rFonts w:ascii="Times New Roman" w:eastAsia="宋体" w:hAnsi="Times New Roman"/>
        </w:rPr>
      </w:pPr>
    </w:p>
    <w:p w14:paraId="74D45AF6" w14:textId="77777777" w:rsidR="0045646A" w:rsidRDefault="0045646A">
      <w:pPr>
        <w:rPr>
          <w:rFonts w:ascii="Times New Roman" w:eastAsia="宋体" w:hAnsi="Times New Roman"/>
        </w:rPr>
      </w:pPr>
    </w:p>
    <w:p w14:paraId="11B29258" w14:textId="77777777" w:rsidR="0045646A" w:rsidRDefault="0045646A">
      <w:pPr>
        <w:rPr>
          <w:rFonts w:ascii="Times New Roman" w:eastAsia="宋体" w:hAnsi="Times New Roman"/>
        </w:rPr>
      </w:pPr>
    </w:p>
    <w:p w14:paraId="0AA500EE" w14:textId="77777777" w:rsidR="0045646A" w:rsidRDefault="00000000">
      <w:pPr>
        <w:rPr>
          <w:rFonts w:ascii="Times New Roman" w:eastAsia="宋体" w:hAnsi="Times New Roman"/>
          <w:b/>
          <w:bCs/>
          <w:color w:val="FF0000"/>
          <w:sz w:val="24"/>
          <w:szCs w:val="28"/>
        </w:rPr>
      </w:pPr>
      <w:r>
        <w:rPr>
          <w:rFonts w:ascii="Times New Roman" w:eastAsia="宋体" w:hAnsi="Times New Roman" w:hint="eastAsia"/>
          <w:b/>
          <w:bCs/>
          <w:color w:val="FF0000"/>
          <w:sz w:val="24"/>
          <w:szCs w:val="28"/>
        </w:rPr>
        <w:t>论文要求在</w:t>
      </w:r>
      <w:r>
        <w:rPr>
          <w:rFonts w:ascii="Times New Roman" w:eastAsia="宋体" w:hAnsi="Times New Roman" w:hint="eastAsia"/>
          <w:b/>
          <w:bCs/>
          <w:color w:val="FF0000"/>
          <w:sz w:val="24"/>
          <w:szCs w:val="28"/>
        </w:rPr>
        <w:t>3</w:t>
      </w:r>
      <w:r>
        <w:rPr>
          <w:rFonts w:ascii="Times New Roman" w:eastAsia="宋体" w:hAnsi="Times New Roman"/>
          <w:b/>
          <w:bCs/>
          <w:color w:val="FF0000"/>
          <w:sz w:val="24"/>
          <w:szCs w:val="28"/>
        </w:rPr>
        <w:t>000</w:t>
      </w:r>
      <w:r>
        <w:rPr>
          <w:rFonts w:ascii="Times New Roman" w:eastAsia="宋体" w:hAnsi="Times New Roman" w:hint="eastAsia"/>
          <w:b/>
          <w:bCs/>
          <w:color w:val="FF0000"/>
          <w:sz w:val="24"/>
          <w:szCs w:val="28"/>
        </w:rPr>
        <w:t>字以内，论文题目必须备注英文名称。</w:t>
      </w:r>
    </w:p>
    <w:p w14:paraId="77215E75" w14:textId="77777777" w:rsidR="0045646A" w:rsidRDefault="0045646A">
      <w:pPr>
        <w:rPr>
          <w:rFonts w:ascii="Times New Roman" w:hAnsi="Times New Roman"/>
        </w:rPr>
      </w:pPr>
    </w:p>
    <w:p w14:paraId="5631B0F4" w14:textId="77777777" w:rsidR="0045646A" w:rsidRDefault="0045646A">
      <w:pPr>
        <w:widowControl/>
        <w:ind w:leftChars="100" w:left="420" w:hangingChars="100" w:hanging="210"/>
        <w:jc w:val="left"/>
        <w:rPr>
          <w:rFonts w:ascii="Times New Roman" w:eastAsia="楷体" w:hAnsi="Times New Roman" w:cs="Times New Roman"/>
          <w:szCs w:val="21"/>
        </w:rPr>
      </w:pPr>
    </w:p>
    <w:p w14:paraId="4B5E639F" w14:textId="77777777" w:rsidR="0045646A" w:rsidRDefault="0045646A">
      <w:pPr>
        <w:widowControl/>
        <w:ind w:leftChars="100" w:left="420" w:hangingChars="100" w:hanging="210"/>
        <w:jc w:val="left"/>
        <w:rPr>
          <w:rFonts w:ascii="Times New Roman" w:eastAsia="楷体" w:hAnsi="Times New Roman" w:cs="Times New Roman"/>
          <w:szCs w:val="21"/>
        </w:rPr>
      </w:pPr>
    </w:p>
    <w:sectPr w:rsidR="0045646A">
      <w:headerReference w:type="default" r:id="rId9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70E6" w14:textId="77777777" w:rsidR="008D7C00" w:rsidRDefault="008D7C00">
      <w:r>
        <w:separator/>
      </w:r>
    </w:p>
  </w:endnote>
  <w:endnote w:type="continuationSeparator" w:id="0">
    <w:p w14:paraId="46644E42" w14:textId="77777777" w:rsidR="008D7C00" w:rsidRDefault="008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8967" w14:textId="77777777" w:rsidR="008D7C00" w:rsidRDefault="008D7C00">
      <w:r>
        <w:separator/>
      </w:r>
    </w:p>
  </w:footnote>
  <w:footnote w:type="continuationSeparator" w:id="0">
    <w:p w14:paraId="50E13882" w14:textId="77777777" w:rsidR="008D7C00" w:rsidRDefault="008D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3E5C" w14:textId="77777777" w:rsidR="0045646A" w:rsidRDefault="00000000">
    <w:pPr>
      <w:pStyle w:val="a8"/>
      <w:rPr>
        <w:rFonts w:ascii="华文楷体" w:eastAsia="华文楷体" w:hAnsi="华文楷体" w:cs="Times New Roman"/>
        <w:color w:val="C00000"/>
        <w:sz w:val="16"/>
        <w:szCs w:val="16"/>
      </w:rPr>
    </w:pPr>
    <w:r>
      <w:rPr>
        <w:rFonts w:ascii="华文楷体" w:eastAsia="华文楷体" w:hAnsi="华文楷体" w:cs="Times New Roman" w:hint="eastAsia"/>
        <w:color w:val="C00000"/>
        <w:sz w:val="16"/>
        <w:szCs w:val="16"/>
      </w:rPr>
      <w:t>第九届亚洲质量功能展开与创新研讨会</w:t>
    </w:r>
    <w:r>
      <w:rPr>
        <w:rFonts w:ascii="华文楷体" w:eastAsia="华文楷体" w:hAnsi="华文楷体" w:cs="Times New Roman"/>
        <w:color w:val="C00000"/>
        <w:sz w:val="16"/>
        <w:szCs w:val="16"/>
      </w:rPr>
      <w:t xml:space="preserve"> The </w:t>
    </w:r>
    <w:r>
      <w:rPr>
        <w:rFonts w:ascii="华文楷体" w:eastAsia="华文楷体" w:hAnsi="华文楷体" w:cs="Times New Roman" w:hint="eastAsia"/>
        <w:color w:val="C00000"/>
        <w:sz w:val="16"/>
        <w:szCs w:val="16"/>
      </w:rPr>
      <w:t>9</w:t>
    </w:r>
    <w:r>
      <w:rPr>
        <w:rFonts w:ascii="华文楷体" w:eastAsia="华文楷体" w:hAnsi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D3A"/>
    <w:multiLevelType w:val="multilevel"/>
    <w:tmpl w:val="01EA1D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087855"/>
    <w:multiLevelType w:val="multilevel"/>
    <w:tmpl w:val="1D0878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911560"/>
    <w:multiLevelType w:val="multilevel"/>
    <w:tmpl w:val="32911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351874">
    <w:abstractNumId w:val="2"/>
  </w:num>
  <w:num w:numId="2" w16cid:durableId="872889285">
    <w:abstractNumId w:val="1"/>
  </w:num>
  <w:num w:numId="3" w16cid:durableId="27120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C50710"/>
    <w:rsid w:val="00005F11"/>
    <w:rsid w:val="00022C24"/>
    <w:rsid w:val="0005234E"/>
    <w:rsid w:val="00067167"/>
    <w:rsid w:val="00080CF7"/>
    <w:rsid w:val="000B31C2"/>
    <w:rsid w:val="000C2AF2"/>
    <w:rsid w:val="000D35DC"/>
    <w:rsid w:val="000E0317"/>
    <w:rsid w:val="00113ECE"/>
    <w:rsid w:val="00125EC9"/>
    <w:rsid w:val="001309B3"/>
    <w:rsid w:val="00137FBC"/>
    <w:rsid w:val="00140E89"/>
    <w:rsid w:val="00171217"/>
    <w:rsid w:val="00172372"/>
    <w:rsid w:val="00194239"/>
    <w:rsid w:val="002014F8"/>
    <w:rsid w:val="00265B8F"/>
    <w:rsid w:val="002814F2"/>
    <w:rsid w:val="002831C0"/>
    <w:rsid w:val="00285742"/>
    <w:rsid w:val="002D2E5C"/>
    <w:rsid w:val="003354C7"/>
    <w:rsid w:val="00353545"/>
    <w:rsid w:val="0036051C"/>
    <w:rsid w:val="00381A8D"/>
    <w:rsid w:val="003B39F9"/>
    <w:rsid w:val="003C0904"/>
    <w:rsid w:val="003D4CC2"/>
    <w:rsid w:val="003D69EF"/>
    <w:rsid w:val="003E4CBF"/>
    <w:rsid w:val="003F30B2"/>
    <w:rsid w:val="0041392E"/>
    <w:rsid w:val="00454653"/>
    <w:rsid w:val="0045646A"/>
    <w:rsid w:val="00467DA5"/>
    <w:rsid w:val="00470896"/>
    <w:rsid w:val="00477E50"/>
    <w:rsid w:val="00486CF3"/>
    <w:rsid w:val="004D1C30"/>
    <w:rsid w:val="004F0A5F"/>
    <w:rsid w:val="005072E2"/>
    <w:rsid w:val="00524CFB"/>
    <w:rsid w:val="00552CA9"/>
    <w:rsid w:val="005563A9"/>
    <w:rsid w:val="00582D49"/>
    <w:rsid w:val="005D576E"/>
    <w:rsid w:val="005E10D2"/>
    <w:rsid w:val="005E60D0"/>
    <w:rsid w:val="0060428F"/>
    <w:rsid w:val="00606F6C"/>
    <w:rsid w:val="00653E07"/>
    <w:rsid w:val="00660C19"/>
    <w:rsid w:val="0067562C"/>
    <w:rsid w:val="00675FE7"/>
    <w:rsid w:val="00685CF5"/>
    <w:rsid w:val="006A56FE"/>
    <w:rsid w:val="006A5EE0"/>
    <w:rsid w:val="006B6827"/>
    <w:rsid w:val="006E7AE4"/>
    <w:rsid w:val="00716BCE"/>
    <w:rsid w:val="00730ADD"/>
    <w:rsid w:val="0073705B"/>
    <w:rsid w:val="00741A80"/>
    <w:rsid w:val="00747D73"/>
    <w:rsid w:val="00753AFE"/>
    <w:rsid w:val="007755CF"/>
    <w:rsid w:val="007B42AD"/>
    <w:rsid w:val="007C13BC"/>
    <w:rsid w:val="007F5DCC"/>
    <w:rsid w:val="008441EF"/>
    <w:rsid w:val="00846159"/>
    <w:rsid w:val="00846DF4"/>
    <w:rsid w:val="0085290B"/>
    <w:rsid w:val="00856227"/>
    <w:rsid w:val="00863282"/>
    <w:rsid w:val="00895DEE"/>
    <w:rsid w:val="008B2D62"/>
    <w:rsid w:val="008B3260"/>
    <w:rsid w:val="008C7073"/>
    <w:rsid w:val="008D7C00"/>
    <w:rsid w:val="008F2E8F"/>
    <w:rsid w:val="008F4DBF"/>
    <w:rsid w:val="00936113"/>
    <w:rsid w:val="00952D62"/>
    <w:rsid w:val="009921BE"/>
    <w:rsid w:val="009A7BF9"/>
    <w:rsid w:val="009C20BF"/>
    <w:rsid w:val="009D207D"/>
    <w:rsid w:val="00A12F1F"/>
    <w:rsid w:val="00A2165B"/>
    <w:rsid w:val="00A75E6B"/>
    <w:rsid w:val="00A803B7"/>
    <w:rsid w:val="00A92769"/>
    <w:rsid w:val="00A954A7"/>
    <w:rsid w:val="00AF4A6D"/>
    <w:rsid w:val="00AF56F9"/>
    <w:rsid w:val="00AF6AA0"/>
    <w:rsid w:val="00B336C7"/>
    <w:rsid w:val="00B43D6E"/>
    <w:rsid w:val="00B81A74"/>
    <w:rsid w:val="00BA329D"/>
    <w:rsid w:val="00BB467B"/>
    <w:rsid w:val="00BC18F7"/>
    <w:rsid w:val="00BC1D46"/>
    <w:rsid w:val="00BE33A0"/>
    <w:rsid w:val="00C125EE"/>
    <w:rsid w:val="00C12BA9"/>
    <w:rsid w:val="00C14859"/>
    <w:rsid w:val="00C158F1"/>
    <w:rsid w:val="00C25D10"/>
    <w:rsid w:val="00C26194"/>
    <w:rsid w:val="00C4627A"/>
    <w:rsid w:val="00C50710"/>
    <w:rsid w:val="00C7610A"/>
    <w:rsid w:val="00CA3F6A"/>
    <w:rsid w:val="00CD60FB"/>
    <w:rsid w:val="00CF0754"/>
    <w:rsid w:val="00D05429"/>
    <w:rsid w:val="00D079AE"/>
    <w:rsid w:val="00D35A8A"/>
    <w:rsid w:val="00D5342E"/>
    <w:rsid w:val="00D55ADF"/>
    <w:rsid w:val="00D745AA"/>
    <w:rsid w:val="00D9747C"/>
    <w:rsid w:val="00DA30EA"/>
    <w:rsid w:val="00DC0822"/>
    <w:rsid w:val="00DF20C1"/>
    <w:rsid w:val="00DF3CED"/>
    <w:rsid w:val="00E11C7D"/>
    <w:rsid w:val="00E205E4"/>
    <w:rsid w:val="00E24D78"/>
    <w:rsid w:val="00E36A18"/>
    <w:rsid w:val="00E37481"/>
    <w:rsid w:val="00E47DFE"/>
    <w:rsid w:val="00E7452A"/>
    <w:rsid w:val="00E80007"/>
    <w:rsid w:val="00E95D8F"/>
    <w:rsid w:val="00EC172A"/>
    <w:rsid w:val="00EC336A"/>
    <w:rsid w:val="00EE26E0"/>
    <w:rsid w:val="00EF45F0"/>
    <w:rsid w:val="00F2460A"/>
    <w:rsid w:val="00F25B94"/>
    <w:rsid w:val="00F31AB8"/>
    <w:rsid w:val="00F570EF"/>
    <w:rsid w:val="00F84AD0"/>
    <w:rsid w:val="00FB7B2A"/>
    <w:rsid w:val="00FF05BA"/>
    <w:rsid w:val="02847B78"/>
    <w:rsid w:val="03A63325"/>
    <w:rsid w:val="06F16648"/>
    <w:rsid w:val="0BEC2BDA"/>
    <w:rsid w:val="13DC479E"/>
    <w:rsid w:val="15DB2200"/>
    <w:rsid w:val="17F70E3A"/>
    <w:rsid w:val="1CCE3DE7"/>
    <w:rsid w:val="1E6D1042"/>
    <w:rsid w:val="22417A66"/>
    <w:rsid w:val="22E7409D"/>
    <w:rsid w:val="2D182CAE"/>
    <w:rsid w:val="2F054E21"/>
    <w:rsid w:val="30BA3AB9"/>
    <w:rsid w:val="44E609BC"/>
    <w:rsid w:val="498A53CC"/>
    <w:rsid w:val="4A956E99"/>
    <w:rsid w:val="4C674A15"/>
    <w:rsid w:val="4FC8482D"/>
    <w:rsid w:val="50126C3D"/>
    <w:rsid w:val="52073B36"/>
    <w:rsid w:val="54423DF1"/>
    <w:rsid w:val="565B29D9"/>
    <w:rsid w:val="5FCD5EE8"/>
    <w:rsid w:val="633A5BD5"/>
    <w:rsid w:val="64243CE6"/>
    <w:rsid w:val="7C4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CC0306"/>
  <w15:docId w15:val="{36C25277-1817-4C1F-9571-F1253E1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siaQFDAssociatio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Tang</dc:creator>
  <cp:lastModifiedBy>伟 熊</cp:lastModifiedBy>
  <cp:revision>2</cp:revision>
  <dcterms:created xsi:type="dcterms:W3CDTF">2024-06-10T02:59:00Z</dcterms:created>
  <dcterms:modified xsi:type="dcterms:W3CDTF">2024-06-10T02:59:00Z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4EAF5609AC4E4418A29BFBAD75DB6601_12</vt:lpwstr>
  </property>
</Properties>
</file>